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98" w:rsidRPr="00B931DA" w:rsidRDefault="001D3114" w:rsidP="00115D98">
      <w:pPr>
        <w:jc w:val="center"/>
        <w:rPr>
          <w:rFonts w:asciiTheme="minorHAnsi" w:hAnsiTheme="minorHAnsi" w:cstheme="minorHAnsi"/>
          <w:b/>
          <w:bCs/>
          <w:color w:val="000000" w:themeColor="text1"/>
        </w:rPr>
      </w:pPr>
      <w:r>
        <w:rPr>
          <w:rFonts w:asciiTheme="minorHAnsi" w:hAnsiTheme="minorHAnsi" w:cstheme="minorHAnsi"/>
          <w:b/>
          <w:bCs/>
          <w:color w:val="000000" w:themeColor="text1"/>
        </w:rPr>
        <w:t xml:space="preserve">SEYHAN AKARYAKIT TAŞIMACILIK İNŞAAT TURİZM </w:t>
      </w:r>
      <w:r w:rsidR="00B931DA" w:rsidRPr="00B931DA">
        <w:rPr>
          <w:rFonts w:asciiTheme="minorHAnsi" w:hAnsiTheme="minorHAnsi" w:cstheme="minorHAnsi"/>
          <w:b/>
          <w:bCs/>
          <w:color w:val="000000" w:themeColor="text1"/>
        </w:rPr>
        <w:t xml:space="preserve"> SANAYİ </w:t>
      </w:r>
      <w:r>
        <w:rPr>
          <w:rFonts w:asciiTheme="minorHAnsi" w:hAnsiTheme="minorHAnsi" w:cstheme="minorHAnsi"/>
          <w:b/>
          <w:bCs/>
          <w:color w:val="000000" w:themeColor="text1"/>
        </w:rPr>
        <w:t xml:space="preserve">VE </w:t>
      </w:r>
      <w:r w:rsidR="00B931DA" w:rsidRPr="00B931DA">
        <w:rPr>
          <w:rFonts w:asciiTheme="minorHAnsi" w:hAnsiTheme="minorHAnsi" w:cstheme="minorHAnsi"/>
          <w:b/>
          <w:bCs/>
          <w:color w:val="000000" w:themeColor="text1"/>
        </w:rPr>
        <w:t>TİCARET LİMİTED ŞİRKETİ</w:t>
      </w:r>
    </w:p>
    <w:p w:rsidR="000E2528" w:rsidRPr="00031815" w:rsidRDefault="00E809F2" w:rsidP="006E3852">
      <w:pPr>
        <w:spacing w:line="276" w:lineRule="auto"/>
        <w:jc w:val="center"/>
        <w:rPr>
          <w:rFonts w:asciiTheme="minorHAnsi" w:hAnsiTheme="minorHAnsi" w:cstheme="minorHAnsi"/>
          <w:b/>
          <w:bCs/>
          <w:color w:val="000000" w:themeColor="text1"/>
        </w:rPr>
      </w:pPr>
      <w:r w:rsidRPr="00031815">
        <w:rPr>
          <w:rFonts w:asciiTheme="minorHAnsi" w:hAnsiTheme="minorHAnsi" w:cstheme="minorHAnsi"/>
          <w:b/>
          <w:bCs/>
          <w:color w:val="000000" w:themeColor="text1"/>
        </w:rPr>
        <w:t xml:space="preserve">WEB SİTESİ </w:t>
      </w:r>
      <w:r w:rsidR="000A575B" w:rsidRPr="00031815">
        <w:rPr>
          <w:rFonts w:asciiTheme="minorHAnsi" w:hAnsiTheme="minorHAnsi" w:cstheme="minorHAnsi"/>
          <w:b/>
          <w:bCs/>
          <w:color w:val="000000" w:themeColor="text1"/>
        </w:rPr>
        <w:t>AYDINLATMA METNİ</w:t>
      </w:r>
      <w:r w:rsidR="00E513DA" w:rsidRPr="00031815">
        <w:rPr>
          <w:rFonts w:asciiTheme="minorHAnsi" w:hAnsiTheme="minorHAnsi" w:cstheme="minorHAnsi"/>
          <w:b/>
          <w:bCs/>
          <w:color w:val="000000" w:themeColor="text1"/>
        </w:rPr>
        <w:t xml:space="preserve"> </w:t>
      </w:r>
    </w:p>
    <w:p w:rsidR="006E643B" w:rsidRPr="00AF31CA" w:rsidRDefault="00A746B6" w:rsidP="00B931DA">
      <w:pPr>
        <w:spacing w:line="276" w:lineRule="auto"/>
        <w:jc w:val="both"/>
        <w:rPr>
          <w:rFonts w:asciiTheme="minorHAnsi" w:hAnsiTheme="minorHAnsi" w:cstheme="minorHAnsi"/>
        </w:rPr>
      </w:pPr>
      <w:r w:rsidRPr="00B931DA">
        <w:rPr>
          <w:rFonts w:asciiTheme="minorHAnsi" w:hAnsiTheme="minorHAnsi" w:cstheme="minorHAnsi"/>
        </w:rPr>
        <w:t xml:space="preserve">İşbu </w:t>
      </w:r>
      <w:r w:rsidRPr="00AF31CA">
        <w:rPr>
          <w:rFonts w:asciiTheme="minorHAnsi" w:hAnsiTheme="minorHAnsi" w:cstheme="minorHAnsi"/>
        </w:rPr>
        <w:t xml:space="preserve">aydınlatma metni ve ekleri, veri sorumlusu </w:t>
      </w:r>
      <w:r w:rsidR="001D3114" w:rsidRPr="001D3114">
        <w:rPr>
          <w:rFonts w:asciiTheme="minorHAnsi" w:hAnsiTheme="minorHAnsi" w:cstheme="minorHAnsi"/>
        </w:rPr>
        <w:t>SEYHAN AKARYAKIT TAŞIMACILIK İNŞAAT TURİZM  SANAYİ VE TİCARET LİMİTED ŞİRKETİ</w:t>
      </w:r>
      <w:r w:rsidR="00814B19" w:rsidRPr="00AF31CA">
        <w:rPr>
          <w:rFonts w:asciiTheme="minorHAnsi" w:hAnsiTheme="minorHAnsi" w:cstheme="minorHAnsi"/>
        </w:rPr>
        <w:t xml:space="preserve"> </w:t>
      </w:r>
      <w:r w:rsidR="00814B19" w:rsidRPr="00AF31CA" w:rsidDel="00814B19">
        <w:rPr>
          <w:rFonts w:asciiTheme="minorHAnsi" w:hAnsiTheme="minorHAnsi" w:cstheme="minorHAnsi"/>
        </w:rPr>
        <w:t xml:space="preserve"> </w:t>
      </w:r>
      <w:r w:rsidRPr="00AF31CA">
        <w:rPr>
          <w:rFonts w:asciiTheme="minorHAnsi" w:hAnsiTheme="minorHAnsi" w:cstheme="minorHAnsi"/>
        </w:rPr>
        <w:t>(</w:t>
      </w:r>
      <w:r w:rsidR="00971836" w:rsidRPr="00AF31CA">
        <w:rPr>
          <w:rFonts w:asciiTheme="minorHAnsi" w:hAnsiTheme="minorHAnsi" w:cstheme="minorHAnsi"/>
        </w:rPr>
        <w:t>“</w:t>
      </w:r>
      <w:r w:rsidR="001D3114">
        <w:rPr>
          <w:rFonts w:asciiTheme="minorHAnsi" w:hAnsiTheme="minorHAnsi" w:cstheme="minorHAnsi"/>
          <w:b/>
        </w:rPr>
        <w:t>SEYHAN AKARYAKIT</w:t>
      </w:r>
      <w:r w:rsidR="00971836" w:rsidRPr="00AF31CA">
        <w:rPr>
          <w:rFonts w:asciiTheme="minorHAnsi" w:hAnsiTheme="minorHAnsi" w:cstheme="minorHAnsi"/>
        </w:rPr>
        <w:t>”</w:t>
      </w:r>
      <w:r w:rsidRPr="00AF31CA">
        <w:rPr>
          <w:rFonts w:asciiTheme="minorHAnsi" w:hAnsiTheme="minorHAnsi" w:cstheme="minorHAnsi"/>
        </w:rPr>
        <w:t>) tarafından 6698 sayılı Kişisel Verilerin Korunması Kanunu</w:t>
      </w:r>
      <w:r w:rsidR="00A55787" w:rsidRPr="00AF31CA">
        <w:rPr>
          <w:rFonts w:asciiTheme="minorHAnsi" w:hAnsiTheme="minorHAnsi" w:cstheme="minorHAnsi"/>
        </w:rPr>
        <w:t xml:space="preserve"> </w:t>
      </w:r>
      <w:r w:rsidR="00971836" w:rsidRPr="00AF31CA">
        <w:rPr>
          <w:rFonts w:asciiTheme="minorHAnsi" w:hAnsiTheme="minorHAnsi" w:cstheme="minorHAnsi"/>
        </w:rPr>
        <w:t>(“</w:t>
      </w:r>
      <w:r w:rsidR="00971836" w:rsidRPr="00AF31CA">
        <w:rPr>
          <w:rFonts w:asciiTheme="minorHAnsi" w:hAnsiTheme="minorHAnsi" w:cstheme="minorHAnsi"/>
          <w:b/>
        </w:rPr>
        <w:t>KVKK</w:t>
      </w:r>
      <w:r w:rsidR="00971836" w:rsidRPr="00AF31CA">
        <w:rPr>
          <w:rFonts w:asciiTheme="minorHAnsi" w:hAnsiTheme="minorHAnsi" w:cstheme="minorHAnsi"/>
        </w:rPr>
        <w:t>”)</w:t>
      </w:r>
      <w:r w:rsidRPr="00AF31CA">
        <w:rPr>
          <w:rFonts w:asciiTheme="minorHAnsi" w:hAnsiTheme="minorHAnsi" w:cstheme="minorHAnsi"/>
        </w:rPr>
        <w:t xml:space="preserve"> </w:t>
      </w:r>
      <w:r w:rsidR="006E643B" w:rsidRPr="00AF31CA">
        <w:rPr>
          <w:rFonts w:asciiTheme="minorHAnsi" w:hAnsiTheme="minorHAnsi" w:cstheme="minorHAnsi"/>
        </w:rPr>
        <w:t>m.10’da</w:t>
      </w:r>
      <w:r w:rsidR="00001EE5" w:rsidRPr="00AF31CA">
        <w:rPr>
          <w:rFonts w:asciiTheme="minorHAnsi" w:hAnsiTheme="minorHAnsi" w:cstheme="minorHAnsi"/>
        </w:rPr>
        <w:t xml:space="preserve"> ve Aydınlatma Yükümlülüğünün Yerine Getirilmesinde Uyulacak Usul ve Esaslar Hakkında Tebliğ’de </w:t>
      </w:r>
      <w:r w:rsidR="006E643B" w:rsidRPr="00AF31CA">
        <w:rPr>
          <w:rFonts w:asciiTheme="minorHAnsi" w:hAnsiTheme="minorHAnsi" w:cstheme="minorHAnsi"/>
        </w:rPr>
        <w:t xml:space="preserve">düzenlenen aydınlatma yükümlülüğünün yerine getirilmesi </w:t>
      </w:r>
      <w:r w:rsidR="00EA3A3C" w:rsidRPr="00AF31CA">
        <w:rPr>
          <w:rFonts w:asciiTheme="minorHAnsi" w:hAnsiTheme="minorHAnsi" w:cstheme="minorHAnsi"/>
        </w:rPr>
        <w:t xml:space="preserve">kapsamında </w:t>
      </w:r>
      <w:r w:rsidR="006E643B" w:rsidRPr="00AF31CA">
        <w:rPr>
          <w:rFonts w:asciiTheme="minorHAnsi" w:hAnsiTheme="minorHAnsi" w:cstheme="minorHAnsi"/>
        </w:rPr>
        <w:t xml:space="preserve">hazırlanmıştır. </w:t>
      </w:r>
    </w:p>
    <w:p w:rsidR="00B931DA" w:rsidRPr="00AF31CA" w:rsidRDefault="00B931DA" w:rsidP="00B931DA">
      <w:pPr>
        <w:spacing w:line="276" w:lineRule="auto"/>
        <w:jc w:val="both"/>
        <w:rPr>
          <w:rFonts w:asciiTheme="minorHAnsi" w:hAnsiTheme="minorHAnsi" w:cstheme="minorHAnsi"/>
        </w:rPr>
      </w:pPr>
    </w:p>
    <w:p w:rsidR="006E643B" w:rsidRPr="00AF31CA" w:rsidRDefault="001D3114" w:rsidP="00B931DA">
      <w:pPr>
        <w:spacing w:line="276" w:lineRule="auto"/>
        <w:jc w:val="both"/>
        <w:rPr>
          <w:rFonts w:asciiTheme="minorHAnsi" w:hAnsiTheme="minorHAnsi" w:cstheme="minorHAnsi"/>
          <w:color w:val="000000" w:themeColor="text1"/>
        </w:rPr>
      </w:pPr>
      <w:r>
        <w:rPr>
          <w:rFonts w:asciiTheme="minorHAnsi" w:hAnsiTheme="minorHAnsi" w:cstheme="minorHAnsi"/>
        </w:rPr>
        <w:t>Seyhan Akaryakıt</w:t>
      </w:r>
      <w:r w:rsidR="00B11130" w:rsidRPr="00AF31CA">
        <w:rPr>
          <w:rFonts w:asciiTheme="minorHAnsi" w:hAnsiTheme="minorHAnsi" w:cstheme="minorHAnsi"/>
        </w:rPr>
        <w:t>,</w:t>
      </w:r>
      <w:r w:rsidR="00115D98" w:rsidRPr="00AF31CA">
        <w:rPr>
          <w:rFonts w:asciiTheme="minorHAnsi" w:hAnsiTheme="minorHAnsi" w:cstheme="minorHAnsi"/>
        </w:rPr>
        <w:t xml:space="preserve"> </w:t>
      </w:r>
      <w:r w:rsidR="00DB4D7B" w:rsidRPr="00AF31CA">
        <w:rPr>
          <w:rFonts w:asciiTheme="minorHAnsi" w:hAnsiTheme="minorHAnsi" w:cstheme="minorHAnsi"/>
          <w:color w:val="000000" w:themeColor="text1"/>
        </w:rPr>
        <w:t>çalışanlarının</w:t>
      </w:r>
      <w:r w:rsidR="00E45E8C" w:rsidRPr="00AF31CA">
        <w:rPr>
          <w:rFonts w:asciiTheme="minorHAnsi" w:hAnsiTheme="minorHAnsi" w:cstheme="minorHAnsi"/>
          <w:color w:val="000000" w:themeColor="text1"/>
        </w:rPr>
        <w:t xml:space="preserve">, </w:t>
      </w:r>
      <w:r w:rsidR="006E643B" w:rsidRPr="00AF31CA">
        <w:rPr>
          <w:rFonts w:asciiTheme="minorHAnsi" w:hAnsiTheme="minorHAnsi" w:cstheme="minorHAnsi"/>
          <w:color w:val="000000" w:themeColor="text1"/>
        </w:rPr>
        <w:t xml:space="preserve">çalışan </w:t>
      </w:r>
      <w:r w:rsidR="00DB4D7B" w:rsidRPr="00AF31CA">
        <w:rPr>
          <w:rFonts w:asciiTheme="minorHAnsi" w:hAnsiTheme="minorHAnsi" w:cstheme="minorHAnsi"/>
          <w:color w:val="000000" w:themeColor="text1"/>
        </w:rPr>
        <w:t>adaylarının</w:t>
      </w:r>
      <w:r w:rsidR="00E45E8C" w:rsidRPr="00AF31CA">
        <w:rPr>
          <w:rFonts w:asciiTheme="minorHAnsi" w:hAnsiTheme="minorHAnsi" w:cstheme="minorHAnsi"/>
          <w:color w:val="000000" w:themeColor="text1"/>
        </w:rPr>
        <w:t>, tedarikçiler</w:t>
      </w:r>
      <w:r w:rsidR="00EA3A3C" w:rsidRPr="00AF31CA">
        <w:rPr>
          <w:rFonts w:asciiTheme="minorHAnsi" w:hAnsiTheme="minorHAnsi" w:cstheme="minorHAnsi"/>
          <w:color w:val="000000" w:themeColor="text1"/>
        </w:rPr>
        <w:t xml:space="preserve"> ve </w:t>
      </w:r>
      <w:r w:rsidR="008E620F" w:rsidRPr="00AF31CA">
        <w:rPr>
          <w:rFonts w:asciiTheme="minorHAnsi" w:hAnsiTheme="minorHAnsi" w:cstheme="minorHAnsi"/>
          <w:color w:val="000000" w:themeColor="text1"/>
        </w:rPr>
        <w:t xml:space="preserve">tedarikçilerin </w:t>
      </w:r>
      <w:r w:rsidR="00EA3A3C" w:rsidRPr="00AF31CA">
        <w:rPr>
          <w:rFonts w:asciiTheme="minorHAnsi" w:hAnsiTheme="minorHAnsi" w:cstheme="minorHAnsi"/>
          <w:color w:val="000000" w:themeColor="text1"/>
        </w:rPr>
        <w:t>yetkilileri/çalışanlarının,</w:t>
      </w:r>
      <w:r w:rsidR="00E45E8C" w:rsidRPr="00AF31CA">
        <w:rPr>
          <w:rFonts w:asciiTheme="minorHAnsi" w:hAnsiTheme="minorHAnsi" w:cstheme="minorHAnsi"/>
          <w:color w:val="000000" w:themeColor="text1"/>
        </w:rPr>
        <w:t xml:space="preserve"> tedarikçi adaylarının,</w:t>
      </w:r>
      <w:r w:rsidR="00B11130" w:rsidRPr="00AF31CA">
        <w:rPr>
          <w:rFonts w:asciiTheme="minorHAnsi" w:hAnsiTheme="minorHAnsi" w:cstheme="minorHAnsi"/>
          <w:color w:val="000000" w:themeColor="text1"/>
        </w:rPr>
        <w:t xml:space="preserve"> müşteri, müşteri yetkililer/çalışanlarının,</w:t>
      </w:r>
      <w:r w:rsidR="00E45E8C" w:rsidRPr="00AF31CA">
        <w:rPr>
          <w:rFonts w:asciiTheme="minorHAnsi" w:hAnsiTheme="minorHAnsi" w:cstheme="minorHAnsi"/>
          <w:color w:val="000000" w:themeColor="text1"/>
        </w:rPr>
        <w:t xml:space="preserve"> iş ortakları</w:t>
      </w:r>
      <w:r w:rsidR="00DB4D7B" w:rsidRPr="00AF31CA">
        <w:rPr>
          <w:rFonts w:asciiTheme="minorHAnsi" w:hAnsiTheme="minorHAnsi" w:cstheme="minorHAnsi"/>
          <w:color w:val="000000" w:themeColor="text1"/>
        </w:rPr>
        <w:t>n</w:t>
      </w:r>
      <w:r w:rsidR="00E45E8C" w:rsidRPr="00AF31CA">
        <w:rPr>
          <w:rFonts w:asciiTheme="minorHAnsi" w:hAnsiTheme="minorHAnsi" w:cstheme="minorHAnsi"/>
          <w:color w:val="000000" w:themeColor="text1"/>
        </w:rPr>
        <w:t>ın,</w:t>
      </w:r>
      <w:r w:rsidR="00EA3A3C" w:rsidRPr="00AF31CA">
        <w:rPr>
          <w:rFonts w:asciiTheme="minorHAnsi" w:hAnsiTheme="minorHAnsi" w:cstheme="minorHAnsi"/>
          <w:color w:val="000000" w:themeColor="text1"/>
        </w:rPr>
        <w:t xml:space="preserve"> </w:t>
      </w:r>
      <w:r w:rsidR="006E643B" w:rsidRPr="00AF31CA">
        <w:rPr>
          <w:rFonts w:asciiTheme="minorHAnsi" w:hAnsiTheme="minorHAnsi" w:cstheme="minorHAnsi"/>
          <w:color w:val="000000" w:themeColor="text1"/>
        </w:rPr>
        <w:t>ziyaretçiler</w:t>
      </w:r>
      <w:r w:rsidR="00E45E8C" w:rsidRPr="00AF31CA">
        <w:rPr>
          <w:rFonts w:asciiTheme="minorHAnsi" w:hAnsiTheme="minorHAnsi" w:cstheme="minorHAnsi"/>
          <w:color w:val="000000" w:themeColor="text1"/>
        </w:rPr>
        <w:t>i</w:t>
      </w:r>
      <w:r w:rsidR="00DB4D7B" w:rsidRPr="00AF31CA">
        <w:rPr>
          <w:rFonts w:asciiTheme="minorHAnsi" w:hAnsiTheme="minorHAnsi" w:cstheme="minorHAnsi"/>
          <w:color w:val="000000" w:themeColor="text1"/>
        </w:rPr>
        <w:t>n</w:t>
      </w:r>
      <w:r w:rsidR="00E45E8C" w:rsidRPr="00AF31CA">
        <w:rPr>
          <w:rFonts w:asciiTheme="minorHAnsi" w:hAnsiTheme="minorHAnsi" w:cstheme="minorHAnsi"/>
          <w:color w:val="000000" w:themeColor="text1"/>
        </w:rPr>
        <w:t>in</w:t>
      </w:r>
      <w:r w:rsidR="00115D98" w:rsidRPr="00AF31CA">
        <w:rPr>
          <w:rFonts w:asciiTheme="minorHAnsi" w:hAnsiTheme="minorHAnsi" w:cstheme="minorHAnsi"/>
          <w:color w:val="000000" w:themeColor="text1"/>
        </w:rPr>
        <w:t xml:space="preserve"> </w:t>
      </w:r>
      <w:r w:rsidR="00EA3A3C" w:rsidRPr="00AF31CA">
        <w:rPr>
          <w:rFonts w:asciiTheme="minorHAnsi" w:hAnsiTheme="minorHAnsi" w:cstheme="minorHAnsi"/>
          <w:color w:val="000000" w:themeColor="text1"/>
        </w:rPr>
        <w:t>ve diğer ilgili 3. kişilerin</w:t>
      </w:r>
      <w:r w:rsidR="006E643B" w:rsidRPr="00AF31CA">
        <w:rPr>
          <w:rFonts w:asciiTheme="minorHAnsi" w:hAnsiTheme="minorHAnsi" w:cstheme="minorHAnsi"/>
          <w:color w:val="000000" w:themeColor="text1"/>
        </w:rPr>
        <w:t xml:space="preserve"> kişisel verilerinin işlenmesin</w:t>
      </w:r>
      <w:r w:rsidR="00201353" w:rsidRPr="00AF31CA">
        <w:rPr>
          <w:rFonts w:asciiTheme="minorHAnsi" w:hAnsiTheme="minorHAnsi" w:cstheme="minorHAnsi"/>
          <w:color w:val="000000" w:themeColor="text1"/>
        </w:rPr>
        <w:t>d</w:t>
      </w:r>
      <w:r w:rsidR="006E643B" w:rsidRPr="00AF31CA">
        <w:rPr>
          <w:rFonts w:asciiTheme="minorHAnsi" w:hAnsiTheme="minorHAnsi" w:cstheme="minorHAnsi"/>
          <w:color w:val="000000" w:themeColor="text1"/>
        </w:rPr>
        <w:t xml:space="preserve">e büyük hassasiyet </w:t>
      </w:r>
      <w:r w:rsidR="00E33990" w:rsidRPr="00AF31CA">
        <w:rPr>
          <w:rFonts w:asciiTheme="minorHAnsi" w:hAnsiTheme="minorHAnsi" w:cstheme="minorHAnsi"/>
          <w:color w:val="000000" w:themeColor="text1"/>
        </w:rPr>
        <w:t>göstermektedir.</w:t>
      </w:r>
      <w:r w:rsidR="00971836" w:rsidRPr="00AF31CA">
        <w:rPr>
          <w:rFonts w:asciiTheme="minorHAnsi" w:hAnsiTheme="minorHAnsi" w:cstheme="minorHAnsi"/>
          <w:color w:val="000000" w:themeColor="text1"/>
        </w:rPr>
        <w:t xml:space="preserve"> </w:t>
      </w:r>
      <w:r w:rsidR="00D40BA1" w:rsidRPr="00AF31CA">
        <w:rPr>
          <w:rFonts w:asciiTheme="minorHAnsi" w:hAnsiTheme="minorHAnsi" w:cstheme="minorHAnsi"/>
        </w:rPr>
        <w:t xml:space="preserve">Bu kapsamda veri konusu kişi grubuna göre işlenen verilere, işleme ve aktarım amaçlarına ilişkin detaylı açıklamalara </w:t>
      </w:r>
      <w:hyperlink r:id="rId7" w:history="1">
        <w:r w:rsidR="00892970" w:rsidRPr="00294163">
          <w:rPr>
            <w:rStyle w:val="Kpr"/>
            <w:rFonts w:asciiTheme="minorHAnsi" w:hAnsiTheme="minorHAnsi" w:cstheme="minorHAnsi"/>
          </w:rPr>
          <w:t>www.seyhanakaryakit.com.tr</w:t>
        </w:r>
      </w:hyperlink>
      <w:r w:rsidR="00115D98" w:rsidRPr="00AF31CA">
        <w:rPr>
          <w:rFonts w:asciiTheme="minorHAnsi" w:hAnsiTheme="minorHAnsi" w:cstheme="minorHAnsi"/>
        </w:rPr>
        <w:t xml:space="preserve"> </w:t>
      </w:r>
      <w:r w:rsidR="00D40BA1" w:rsidRPr="00AF31CA">
        <w:rPr>
          <w:rFonts w:asciiTheme="minorHAnsi" w:hAnsiTheme="minorHAnsi" w:cstheme="minorHAnsi"/>
        </w:rPr>
        <w:t>adresinde yer alan Kişisel Verilerin Korunması sekmesinden ulaşabilirsiniz.</w:t>
      </w:r>
    </w:p>
    <w:p w:rsidR="00B931DA" w:rsidRPr="00AF31CA" w:rsidRDefault="00B931DA" w:rsidP="006130AF">
      <w:pPr>
        <w:pStyle w:val="NormalWeb"/>
        <w:spacing w:before="0" w:beforeAutospacing="0" w:after="150" w:afterAutospacing="0" w:line="276" w:lineRule="auto"/>
        <w:jc w:val="both"/>
        <w:rPr>
          <w:rFonts w:asciiTheme="minorHAnsi" w:hAnsiTheme="minorHAnsi" w:cstheme="minorHAnsi"/>
          <w:color w:val="000000" w:themeColor="text1"/>
        </w:rPr>
      </w:pPr>
    </w:p>
    <w:p w:rsidR="00AA0E42" w:rsidRPr="00AF31CA" w:rsidRDefault="00E33990" w:rsidP="006130AF">
      <w:pPr>
        <w:pStyle w:val="NormalWeb"/>
        <w:spacing w:before="0" w:beforeAutospacing="0" w:after="150" w:afterAutospacing="0" w:line="276" w:lineRule="auto"/>
        <w:jc w:val="both"/>
        <w:rPr>
          <w:rFonts w:asciiTheme="minorHAnsi" w:hAnsiTheme="minorHAnsi" w:cstheme="minorHAnsi"/>
          <w:color w:val="000000" w:themeColor="text1"/>
        </w:rPr>
      </w:pPr>
      <w:r w:rsidRPr="00AF31CA">
        <w:rPr>
          <w:rFonts w:asciiTheme="minorHAnsi" w:hAnsiTheme="minorHAnsi" w:cstheme="minorHAnsi"/>
          <w:color w:val="000000" w:themeColor="text1"/>
        </w:rPr>
        <w:t>Toplanan k</w:t>
      </w:r>
      <w:r w:rsidR="00EA3A3C" w:rsidRPr="00AF31CA">
        <w:rPr>
          <w:rFonts w:asciiTheme="minorHAnsi" w:hAnsiTheme="minorHAnsi" w:cstheme="minorHAnsi"/>
          <w:color w:val="000000" w:themeColor="text1"/>
        </w:rPr>
        <w:t>işisel veriler</w:t>
      </w:r>
      <w:r w:rsidR="00B11130" w:rsidRPr="00AF31CA">
        <w:rPr>
          <w:rFonts w:asciiTheme="minorHAnsi" w:hAnsiTheme="minorHAnsi" w:cstheme="minorHAnsi"/>
          <w:color w:val="000000" w:themeColor="text1"/>
        </w:rPr>
        <w:t>iniz</w:t>
      </w:r>
      <w:r w:rsidR="00EA3A3C" w:rsidRPr="00AF31CA">
        <w:rPr>
          <w:rFonts w:asciiTheme="minorHAnsi" w:hAnsiTheme="minorHAnsi" w:cstheme="minorHAnsi"/>
          <w:color w:val="000000" w:themeColor="text1"/>
        </w:rPr>
        <w:t xml:space="preserve"> </w:t>
      </w:r>
      <w:r w:rsidR="006E643B" w:rsidRPr="00AF31CA">
        <w:rPr>
          <w:rFonts w:asciiTheme="minorHAnsi" w:hAnsiTheme="minorHAnsi" w:cstheme="minorHAnsi"/>
          <w:color w:val="000000" w:themeColor="text1"/>
        </w:rPr>
        <w:t xml:space="preserve">KVKK m.4’te yer alan ilkelere ve KVKK m.5 ve m.6’da yer alan şartlara uygun </w:t>
      </w:r>
      <w:r w:rsidR="00E513DA" w:rsidRPr="00AF31CA">
        <w:rPr>
          <w:rFonts w:asciiTheme="minorHAnsi" w:hAnsiTheme="minorHAnsi" w:cstheme="minorHAnsi"/>
          <w:color w:val="000000" w:themeColor="text1"/>
        </w:rPr>
        <w:t>olarak işlen</w:t>
      </w:r>
      <w:r w:rsidR="00201353" w:rsidRPr="00AF31CA">
        <w:rPr>
          <w:rFonts w:asciiTheme="minorHAnsi" w:hAnsiTheme="minorHAnsi" w:cstheme="minorHAnsi"/>
          <w:color w:val="000000" w:themeColor="text1"/>
        </w:rPr>
        <w:t>mektedir.</w:t>
      </w:r>
    </w:p>
    <w:p w:rsidR="00AA0E42" w:rsidRPr="00AF31CA" w:rsidRDefault="00AA0E42" w:rsidP="00D40BA1">
      <w:pPr>
        <w:pStyle w:val="ListeParagraf"/>
        <w:numPr>
          <w:ilvl w:val="0"/>
          <w:numId w:val="5"/>
        </w:numPr>
        <w:jc w:val="both"/>
        <w:rPr>
          <w:rFonts w:asciiTheme="minorHAnsi" w:eastAsia="Times New Roman" w:hAnsiTheme="minorHAnsi" w:cstheme="minorHAnsi"/>
          <w:b/>
          <w:bCs/>
          <w:color w:val="000000" w:themeColor="text1"/>
          <w:sz w:val="24"/>
          <w:szCs w:val="24"/>
        </w:rPr>
      </w:pPr>
      <w:r w:rsidRPr="00AF31CA">
        <w:rPr>
          <w:rFonts w:asciiTheme="minorHAnsi" w:eastAsia="Times New Roman" w:hAnsiTheme="minorHAnsi" w:cstheme="minorHAnsi"/>
          <w:b/>
          <w:bCs/>
          <w:color w:val="000000" w:themeColor="text1"/>
          <w:sz w:val="24"/>
          <w:szCs w:val="24"/>
        </w:rPr>
        <w:t xml:space="preserve">Web Sitesi Kullanıcılarının (Çevrimiçi </w:t>
      </w:r>
      <w:r w:rsidR="009F2FC9" w:rsidRPr="00AF31CA">
        <w:rPr>
          <w:rFonts w:asciiTheme="minorHAnsi" w:eastAsia="Times New Roman" w:hAnsiTheme="minorHAnsi" w:cstheme="minorHAnsi"/>
          <w:b/>
          <w:bCs/>
          <w:color w:val="000000" w:themeColor="text1"/>
          <w:sz w:val="24"/>
          <w:szCs w:val="24"/>
        </w:rPr>
        <w:t>Z</w:t>
      </w:r>
      <w:r w:rsidRPr="00AF31CA">
        <w:rPr>
          <w:rFonts w:asciiTheme="minorHAnsi" w:eastAsia="Times New Roman" w:hAnsiTheme="minorHAnsi" w:cstheme="minorHAnsi"/>
          <w:b/>
          <w:bCs/>
          <w:color w:val="000000" w:themeColor="text1"/>
          <w:sz w:val="24"/>
          <w:szCs w:val="24"/>
        </w:rPr>
        <w:t>iyaretçi) Kişisel Verilerinin İşlenmesi</w:t>
      </w:r>
    </w:p>
    <w:p w:rsidR="006128C6" w:rsidRPr="00AF31CA" w:rsidRDefault="001D3114" w:rsidP="006130AF">
      <w:pPr>
        <w:pStyle w:val="NormalWeb"/>
        <w:jc w:val="both"/>
        <w:rPr>
          <w:rFonts w:asciiTheme="minorHAnsi" w:hAnsiTheme="minorHAnsi" w:cstheme="minorHAnsi"/>
          <w:color w:val="000000" w:themeColor="text1"/>
        </w:rPr>
      </w:pPr>
      <w:r>
        <w:rPr>
          <w:rFonts w:asciiTheme="minorHAnsi" w:hAnsiTheme="minorHAnsi" w:cstheme="minorHAnsi"/>
        </w:rPr>
        <w:t>Seyhan Akaryakıt</w:t>
      </w:r>
      <w:r w:rsidR="00115D98" w:rsidRPr="00AF31CA">
        <w:rPr>
          <w:rFonts w:asciiTheme="minorHAnsi" w:hAnsiTheme="minorHAnsi" w:cstheme="minorHAnsi"/>
        </w:rPr>
        <w:t xml:space="preserve"> </w:t>
      </w:r>
      <w:r w:rsidR="006128C6" w:rsidRPr="00AF31CA">
        <w:rPr>
          <w:rFonts w:asciiTheme="minorHAnsi" w:hAnsiTheme="minorHAnsi" w:cstheme="minorHAnsi"/>
          <w:color w:val="000000" w:themeColor="text1"/>
        </w:rPr>
        <w:t xml:space="preserve">web sitesine erişen ve siteyi kullanan kişiler, talep ve öneride bulunmak, şikayetlerini iletmek, </w:t>
      </w:r>
      <w:r w:rsidR="00B11130" w:rsidRPr="00AF31CA">
        <w:rPr>
          <w:rFonts w:asciiTheme="minorHAnsi" w:hAnsiTheme="minorHAnsi" w:cstheme="minorHAnsi"/>
          <w:color w:val="000000" w:themeColor="text1"/>
        </w:rPr>
        <w:t>veri sorumlusu ile iletişim faaliyetlerinin yürütülebilmesi</w:t>
      </w:r>
      <w:r w:rsidR="006128C6" w:rsidRPr="00AF31CA">
        <w:rPr>
          <w:rFonts w:asciiTheme="minorHAnsi" w:hAnsiTheme="minorHAnsi" w:cstheme="minorHAnsi"/>
          <w:color w:val="000000" w:themeColor="text1"/>
        </w:rPr>
        <w:t xml:space="preserve"> amacıyla; ad, soyad, e-posta,</w:t>
      </w:r>
      <w:r w:rsidR="00D40BA1" w:rsidRPr="00AF31CA">
        <w:rPr>
          <w:rFonts w:asciiTheme="minorHAnsi" w:hAnsiTheme="minorHAnsi" w:cstheme="minorHAnsi"/>
          <w:color w:val="000000" w:themeColor="text1"/>
        </w:rPr>
        <w:t xml:space="preserve"> telefon numarası,</w:t>
      </w:r>
      <w:r w:rsidR="006128C6" w:rsidRPr="00AF31CA">
        <w:rPr>
          <w:rFonts w:asciiTheme="minorHAnsi" w:hAnsiTheme="minorHAnsi" w:cstheme="minorHAnsi"/>
          <w:color w:val="000000" w:themeColor="text1"/>
        </w:rPr>
        <w:t xml:space="preserve"> mesaj, formun konusu şeklindeki bilgileri</w:t>
      </w:r>
      <w:r w:rsidR="006128C6" w:rsidRPr="00AF31CA">
        <w:rPr>
          <w:rStyle w:val="apple-converted-space"/>
          <w:rFonts w:asciiTheme="minorHAnsi" w:hAnsiTheme="minorHAnsi" w:cstheme="minorHAnsi"/>
          <w:color w:val="000000" w:themeColor="text1"/>
        </w:rPr>
        <w:t> </w:t>
      </w:r>
      <w:hyperlink r:id="rId8" w:history="1">
        <w:r w:rsidR="00892970" w:rsidRPr="00294163">
          <w:rPr>
            <w:rStyle w:val="Kpr"/>
            <w:rFonts w:asciiTheme="minorHAnsi" w:hAnsiTheme="minorHAnsi" w:cstheme="minorHAnsi"/>
          </w:rPr>
          <w:t>www.seyhanakaryakit.com.tr</w:t>
        </w:r>
      </w:hyperlink>
      <w:r w:rsidR="006128C6" w:rsidRPr="00AF31CA">
        <w:rPr>
          <w:rFonts w:asciiTheme="minorHAnsi" w:hAnsiTheme="minorHAnsi" w:cstheme="minorHAnsi"/>
          <w:b/>
          <w:bCs/>
          <w:color w:val="000000" w:themeColor="text1"/>
        </w:rPr>
        <w:t xml:space="preserve"> </w:t>
      </w:r>
      <w:r w:rsidR="006128C6" w:rsidRPr="00AF31CA">
        <w:rPr>
          <w:rFonts w:asciiTheme="minorHAnsi" w:hAnsiTheme="minorHAnsi" w:cstheme="minorHAnsi"/>
          <w:color w:val="000000" w:themeColor="text1"/>
        </w:rPr>
        <w:t>adresinde yer alan ‘’İletişim’’ sekmesi üzerinden doldurabilmektedirler.</w:t>
      </w:r>
      <w:r w:rsidR="006128C6" w:rsidRPr="00AF31CA">
        <w:rPr>
          <w:rStyle w:val="apple-converted-space"/>
          <w:rFonts w:asciiTheme="minorHAnsi" w:hAnsiTheme="minorHAnsi" w:cstheme="minorHAnsi"/>
          <w:color w:val="000000" w:themeColor="text1"/>
        </w:rPr>
        <w:t> </w:t>
      </w:r>
    </w:p>
    <w:p w:rsidR="006128C6" w:rsidRPr="00AF31CA" w:rsidRDefault="006128C6" w:rsidP="006130AF">
      <w:pPr>
        <w:pStyle w:val="NormalWeb"/>
        <w:jc w:val="both"/>
        <w:rPr>
          <w:rFonts w:asciiTheme="minorHAnsi" w:hAnsiTheme="minorHAnsi" w:cstheme="minorHAnsi"/>
          <w:color w:val="000000" w:themeColor="text1"/>
        </w:rPr>
      </w:pPr>
      <w:r w:rsidRPr="00AF31CA">
        <w:rPr>
          <w:rFonts w:asciiTheme="minorHAnsi" w:hAnsiTheme="minorHAnsi" w:cstheme="minorHAnsi"/>
          <w:color w:val="000000" w:themeColor="text1"/>
        </w:rPr>
        <w:t>Kullanıcılar/site ziyaretçileri paylaştıkları bu kişisel verileri tamamen kendi açık iradeleri ile ilettiklerini kabul ve beyan ederler. Bu kişisel veriler,</w:t>
      </w:r>
      <w:r w:rsidR="00597DC0" w:rsidRPr="00AF31CA">
        <w:rPr>
          <w:rFonts w:asciiTheme="minorHAnsi" w:hAnsiTheme="minorHAnsi" w:cstheme="minorHAnsi"/>
          <w:color w:val="000000" w:themeColor="text1"/>
        </w:rPr>
        <w:t xml:space="preserve"> ilgili kişilerin doldurmuş olduğu forma bağlı olarak talep ettiği konulara ilişkin sınırlı olarak</w:t>
      </w:r>
      <w:r w:rsidR="00B11130" w:rsidRPr="00AF31CA">
        <w:rPr>
          <w:rFonts w:asciiTheme="minorHAnsi" w:hAnsiTheme="minorHAnsi" w:cstheme="minorHAnsi"/>
          <w:color w:val="000000" w:themeColor="text1"/>
        </w:rPr>
        <w:t xml:space="preserve"> veri sorumlusunun meşru menfaatinin gerektirmesi, bir hakkın tesisi, kullanılması ve korunması hukuki sebeplerine dayanarak </w:t>
      </w:r>
      <w:r w:rsidRPr="00AF31CA">
        <w:rPr>
          <w:rFonts w:asciiTheme="minorHAnsi" w:hAnsiTheme="minorHAnsi" w:cstheme="minorHAnsi"/>
          <w:color w:val="000000" w:themeColor="text1"/>
        </w:rPr>
        <w:t>işlenecektir.</w:t>
      </w:r>
    </w:p>
    <w:p w:rsidR="006128C6" w:rsidRPr="00AF31CA" w:rsidRDefault="006128C6" w:rsidP="00F25FF6">
      <w:pPr>
        <w:pStyle w:val="NormalWeb"/>
        <w:jc w:val="both"/>
        <w:rPr>
          <w:rFonts w:asciiTheme="minorHAnsi" w:hAnsiTheme="minorHAnsi" w:cstheme="minorHAnsi"/>
          <w:color w:val="000000" w:themeColor="text1"/>
        </w:rPr>
      </w:pPr>
      <w:r w:rsidRPr="00AF31CA">
        <w:rPr>
          <w:rFonts w:asciiTheme="minorHAnsi" w:hAnsiTheme="minorHAnsi" w:cstheme="minorHAnsi"/>
          <w:color w:val="000000" w:themeColor="text1"/>
        </w:rPr>
        <w:t>Bunun yanı sıra Web Sitesi’ni ziyaret eden kullanıcılara ait IP adresi, verilen hizmetin başlama ve bitiş zamanı, yararlanılan hizmetin türü, aktarılan veri miktarı ve varsa abone kimlik bilgilerinden oluşan, “trafik bilgileri”, 5651 Sayılı Kanun uyarınca işlenmektedir.</w:t>
      </w:r>
    </w:p>
    <w:p w:rsidR="002727B7" w:rsidRPr="00AF31CA" w:rsidRDefault="002727B7" w:rsidP="002727B7">
      <w:pPr>
        <w:pStyle w:val="ListeParagraf"/>
        <w:numPr>
          <w:ilvl w:val="0"/>
          <w:numId w:val="5"/>
        </w:numPr>
        <w:spacing w:before="100" w:beforeAutospacing="1" w:after="100" w:afterAutospacing="1"/>
        <w:jc w:val="both"/>
        <w:rPr>
          <w:rFonts w:asciiTheme="minorHAnsi" w:hAnsiTheme="minorHAnsi" w:cstheme="minorHAnsi"/>
          <w:b/>
          <w:color w:val="000000" w:themeColor="text1"/>
          <w:sz w:val="24"/>
          <w:szCs w:val="24"/>
        </w:rPr>
      </w:pPr>
      <w:r w:rsidRPr="00AF31CA">
        <w:rPr>
          <w:rFonts w:asciiTheme="minorHAnsi" w:hAnsiTheme="minorHAnsi" w:cstheme="minorHAnsi"/>
          <w:b/>
          <w:color w:val="000000" w:themeColor="text1"/>
          <w:sz w:val="24"/>
          <w:szCs w:val="24"/>
        </w:rPr>
        <w:t>Kişisel Verilerin Aktarımı</w:t>
      </w:r>
    </w:p>
    <w:p w:rsidR="002727B7" w:rsidRDefault="002727B7" w:rsidP="00E809F2">
      <w:pPr>
        <w:pStyle w:val="NormalWeb"/>
        <w:spacing w:before="0" w:beforeAutospacing="0" w:after="150" w:afterAutospacing="0"/>
        <w:jc w:val="both"/>
        <w:rPr>
          <w:rFonts w:asciiTheme="minorHAnsi" w:hAnsiTheme="minorHAnsi" w:cstheme="minorHAnsi"/>
        </w:rPr>
      </w:pPr>
      <w:r w:rsidRPr="00AF31CA">
        <w:rPr>
          <w:rFonts w:asciiTheme="minorHAnsi" w:hAnsiTheme="minorHAnsi" w:cstheme="minorHAnsi"/>
          <w:color w:val="000000" w:themeColor="text1"/>
        </w:rPr>
        <w:t xml:space="preserve">Toplanan kişisel verileriniz yetkili kişi, kurum ve kuruluşlara bilgi verilmesi amacıyla </w:t>
      </w:r>
      <w:r w:rsidRPr="00AF31CA">
        <w:rPr>
          <w:rFonts w:asciiTheme="minorHAnsi" w:hAnsiTheme="minorHAnsi" w:cstheme="minorHAnsi"/>
        </w:rPr>
        <w:t xml:space="preserve">ilgili kurum veya kuruluşlar ile Bilgi Teknolojileri ve İletişim Kurumu gibi kamu tüzel kişileri ile </w:t>
      </w:r>
      <w:r w:rsidR="00A21076" w:rsidRPr="00AF31CA">
        <w:rPr>
          <w:rFonts w:asciiTheme="minorHAnsi" w:hAnsiTheme="minorHAnsi" w:cstheme="minorHAnsi"/>
        </w:rPr>
        <w:t xml:space="preserve">ve </w:t>
      </w:r>
      <w:r w:rsidRPr="00AF31CA">
        <w:rPr>
          <w:rFonts w:asciiTheme="minorHAnsi" w:hAnsiTheme="minorHAnsi" w:cstheme="minorHAnsi"/>
        </w:rPr>
        <w:t>talep edilmesi halinde adli birimler ile paylaşılmaktadır.</w:t>
      </w:r>
    </w:p>
    <w:p w:rsidR="00A963D2" w:rsidRDefault="00A963D2" w:rsidP="00E809F2">
      <w:pPr>
        <w:pStyle w:val="NormalWeb"/>
        <w:spacing w:before="0" w:beforeAutospacing="0" w:after="150" w:afterAutospacing="0"/>
        <w:jc w:val="both"/>
        <w:rPr>
          <w:rFonts w:asciiTheme="minorHAnsi" w:hAnsiTheme="minorHAnsi" w:cstheme="minorHAnsi"/>
          <w:color w:val="000000" w:themeColor="text1"/>
        </w:rPr>
      </w:pPr>
    </w:p>
    <w:p w:rsidR="00EA209B" w:rsidRPr="00AF31CA" w:rsidRDefault="00EA209B" w:rsidP="00E809F2">
      <w:pPr>
        <w:pStyle w:val="NormalWeb"/>
        <w:spacing w:before="0" w:beforeAutospacing="0" w:after="150" w:afterAutospacing="0"/>
        <w:jc w:val="both"/>
        <w:rPr>
          <w:rFonts w:asciiTheme="minorHAnsi" w:hAnsiTheme="minorHAnsi" w:cstheme="minorHAnsi"/>
          <w:color w:val="000000" w:themeColor="text1"/>
        </w:rPr>
      </w:pPr>
      <w:bookmarkStart w:id="0" w:name="_GoBack"/>
      <w:bookmarkEnd w:id="0"/>
    </w:p>
    <w:p w:rsidR="00E809F2" w:rsidRPr="00AF31CA" w:rsidRDefault="00E809F2" w:rsidP="002727B7">
      <w:pPr>
        <w:pStyle w:val="ListeParagraf"/>
        <w:numPr>
          <w:ilvl w:val="0"/>
          <w:numId w:val="5"/>
        </w:numPr>
        <w:spacing w:before="100" w:beforeAutospacing="1" w:after="100" w:afterAutospacing="1"/>
        <w:jc w:val="both"/>
        <w:rPr>
          <w:rFonts w:asciiTheme="minorHAnsi" w:hAnsiTheme="minorHAnsi" w:cstheme="minorHAnsi"/>
          <w:b/>
          <w:bCs/>
          <w:color w:val="000000" w:themeColor="text1"/>
          <w:sz w:val="24"/>
          <w:szCs w:val="24"/>
        </w:rPr>
      </w:pPr>
      <w:r w:rsidRPr="00AF31CA">
        <w:rPr>
          <w:rFonts w:asciiTheme="minorHAnsi" w:hAnsiTheme="minorHAnsi" w:cstheme="minorHAnsi"/>
          <w:b/>
          <w:bCs/>
          <w:color w:val="000000" w:themeColor="text1"/>
          <w:sz w:val="24"/>
          <w:szCs w:val="24"/>
        </w:rPr>
        <w:lastRenderedPageBreak/>
        <w:t>İlgili Kişinin Hakları:</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Kişisel verilerinizin işlenip işlenmediğini öğrenme,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Kişisel verileriniz işlenmişse buna ilişkin bilgi talep etme,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Kişisel verilerinizin işlenme amacını ve bunların amacına uygun kullanılıp kullanılmadığını öğrenme,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Yurt içinde veya yurt dışında kişisel verilerinizin aktarıldığı üçüncü kişileri bilme,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Kişisel verilerinizin eksik veya yanlış işlenmiş olması hâlinde bunların düzeltilmesini isteme ve bu kapsamda yapılan işlemin kişisel verilerinizin aktarıldığı üçüncü kişilere bildirilmesini isteme,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 xml:space="preserve">KVKK’ya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İşlenen verilerin münhasıran otomatik sistemler vasıtasıyla analiz edilmesi suretiyle aleyhinize bir sonucun ortaya çıkması durumunda buna itiraz etme,</w:t>
      </w:r>
    </w:p>
    <w:p w:rsidR="00E809F2" w:rsidRPr="00AF31CA" w:rsidRDefault="00E809F2" w:rsidP="00E809F2">
      <w:pPr>
        <w:numPr>
          <w:ilvl w:val="0"/>
          <w:numId w:val="1"/>
        </w:num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 xml:space="preserve">Kişisel verilerinizin kanuna aykırı olarak işlenmesi sebebiyle zarara uğramanız hâlinde zararın giderilmesini talep etme. </w:t>
      </w:r>
    </w:p>
    <w:p w:rsidR="00E809F2" w:rsidRPr="00AF31CA" w:rsidRDefault="00E809F2" w:rsidP="00E809F2">
      <w:pPr>
        <w:ind w:left="360"/>
        <w:contextualSpacing/>
        <w:jc w:val="both"/>
        <w:rPr>
          <w:rFonts w:asciiTheme="minorHAnsi" w:hAnsiTheme="minorHAnsi" w:cstheme="minorHAnsi"/>
          <w:bCs/>
          <w:color w:val="000000" w:themeColor="text1"/>
        </w:rPr>
      </w:pPr>
    </w:p>
    <w:p w:rsidR="00E809F2" w:rsidRPr="00AF31CA" w:rsidRDefault="00E809F2" w:rsidP="00E809F2">
      <w:p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 xml:space="preserve">Sayılan haklarınıza yönelik başvurularınızı </w:t>
      </w:r>
      <w:hyperlink r:id="rId9" w:history="1">
        <w:r w:rsidR="00892970">
          <w:rPr>
            <w:rStyle w:val="Kpr"/>
            <w:rFonts w:asciiTheme="minorHAnsi" w:hAnsiTheme="minorHAnsi" w:cstheme="minorHAnsi"/>
          </w:rPr>
          <w:t>www.seyhanakaryaki</w:t>
        </w:r>
        <w:r w:rsidR="001D3114">
          <w:rPr>
            <w:rStyle w:val="Kpr"/>
            <w:rFonts w:asciiTheme="minorHAnsi" w:hAnsiTheme="minorHAnsi" w:cstheme="minorHAnsi"/>
          </w:rPr>
          <w:t>t</w:t>
        </w:r>
        <w:r w:rsidR="00031815" w:rsidRPr="00AF31CA">
          <w:rPr>
            <w:rStyle w:val="Kpr"/>
            <w:rFonts w:asciiTheme="minorHAnsi" w:hAnsiTheme="minorHAnsi" w:cstheme="minorHAnsi"/>
          </w:rPr>
          <w:t>.com.tr</w:t>
        </w:r>
      </w:hyperlink>
      <w:r w:rsidRPr="00AF31CA">
        <w:rPr>
          <w:rFonts w:asciiTheme="minorHAnsi" w:hAnsiTheme="minorHAnsi" w:cstheme="minorHAnsi"/>
          <w:bCs/>
          <w:color w:val="000000" w:themeColor="text1"/>
        </w:rPr>
        <w:t xml:space="preserve"> adresinde yer alan Veri Sorumlusuna Başvuru Formu’nu doldurarak tarafımıza iletebilirsiniz. </w:t>
      </w:r>
    </w:p>
    <w:p w:rsidR="00E809F2" w:rsidRPr="00AF31CA" w:rsidRDefault="00E809F2" w:rsidP="00E809F2">
      <w:p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 xml:space="preserve">Talebiniz mümkün olan en kısa sürede ve en geç otuz gün içinde ücretsiz olarak sonuçlandırılacaktır. </w:t>
      </w:r>
    </w:p>
    <w:p w:rsidR="00E809F2" w:rsidRPr="00AF31CA" w:rsidRDefault="00E809F2" w:rsidP="00E809F2">
      <w:pPr>
        <w:contextualSpacing/>
        <w:jc w:val="both"/>
        <w:rPr>
          <w:rFonts w:asciiTheme="minorHAnsi" w:hAnsiTheme="minorHAnsi" w:cstheme="minorHAnsi"/>
          <w:bCs/>
          <w:color w:val="000000" w:themeColor="text1"/>
        </w:rPr>
      </w:pPr>
      <w:r w:rsidRPr="00AF31CA">
        <w:rPr>
          <w:rFonts w:asciiTheme="minorHAnsi" w:hAnsiTheme="minorHAnsi" w:cstheme="minorHAnsi"/>
          <w:bCs/>
          <w:color w:val="000000" w:themeColor="text1"/>
        </w:rPr>
        <w:t>Talebinize konu işlemin ek bir maliyet gerektirmesi durumunda, Kişisel Verileri Koruma Kurulu tarafından belirlenecek tarifeye göre tarafınızdan ücret talep edilebilecektir.</w:t>
      </w:r>
    </w:p>
    <w:p w:rsidR="00E809F2" w:rsidRPr="00031815" w:rsidRDefault="00E809F2" w:rsidP="00E809F2">
      <w:pPr>
        <w:pStyle w:val="NormalWeb"/>
        <w:spacing w:before="0" w:beforeAutospacing="0" w:after="150" w:afterAutospacing="0"/>
        <w:jc w:val="both"/>
        <w:rPr>
          <w:rFonts w:asciiTheme="minorHAnsi" w:hAnsiTheme="minorHAnsi" w:cstheme="minorHAnsi"/>
          <w:color w:val="000000" w:themeColor="text1"/>
        </w:rPr>
      </w:pPr>
    </w:p>
    <w:sectPr w:rsidR="00E809F2" w:rsidRPr="00031815" w:rsidSect="000C011C">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35478" w16cid:durableId="21E96647"/>
  <w16cid:commentId w16cid:paraId="2F9F8646" w16cid:durableId="21F801E8"/>
  <w16cid:commentId w16cid:paraId="32D1A5BD" w16cid:durableId="21E96CFB"/>
  <w16cid:commentId w16cid:paraId="51D1D7D4" w16cid:durableId="21E978D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7F8" w:rsidRDefault="002457F8" w:rsidP="00E25394">
      <w:r>
        <w:separator/>
      </w:r>
    </w:p>
  </w:endnote>
  <w:endnote w:type="continuationSeparator" w:id="0">
    <w:p w:rsidR="002457F8" w:rsidRDefault="002457F8" w:rsidP="00E25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7F8" w:rsidRDefault="002457F8" w:rsidP="00E25394">
      <w:r>
        <w:separator/>
      </w:r>
    </w:p>
  </w:footnote>
  <w:footnote w:type="continuationSeparator" w:id="0">
    <w:p w:rsidR="002457F8" w:rsidRDefault="002457F8" w:rsidP="00E25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FD4"/>
    <w:multiLevelType w:val="multilevel"/>
    <w:tmpl w:val="6CBA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00051"/>
    <w:multiLevelType w:val="hybridMultilevel"/>
    <w:tmpl w:val="E89E8392"/>
    <w:lvl w:ilvl="0" w:tplc="0C12863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504752"/>
    <w:multiLevelType w:val="multilevel"/>
    <w:tmpl w:val="AA04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95CA1"/>
    <w:multiLevelType w:val="multilevel"/>
    <w:tmpl w:val="CB7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94047"/>
    <w:multiLevelType w:val="multilevel"/>
    <w:tmpl w:val="2E2CD0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38CA6AF1"/>
    <w:multiLevelType w:val="multilevel"/>
    <w:tmpl w:val="E7A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800391B"/>
    <w:multiLevelType w:val="multilevel"/>
    <w:tmpl w:val="16B0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67B8F"/>
    <w:multiLevelType w:val="multilevel"/>
    <w:tmpl w:val="DF5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9560E"/>
    <w:multiLevelType w:val="hybridMultilevel"/>
    <w:tmpl w:val="E89E8392"/>
    <w:lvl w:ilvl="0" w:tplc="0C12863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801039B"/>
    <w:multiLevelType w:val="hybridMultilevel"/>
    <w:tmpl w:val="1B6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7"/>
  </w:num>
  <w:num w:numId="8">
    <w:abstractNumId w:val="10"/>
  </w:num>
  <w:num w:numId="9">
    <w:abstractNumId w:val="5"/>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A575B"/>
    <w:rsid w:val="00001EE5"/>
    <w:rsid w:val="000317DA"/>
    <w:rsid w:val="00031815"/>
    <w:rsid w:val="00065B7E"/>
    <w:rsid w:val="00072CD1"/>
    <w:rsid w:val="00073718"/>
    <w:rsid w:val="000A575B"/>
    <w:rsid w:val="000C011C"/>
    <w:rsid w:val="00115D98"/>
    <w:rsid w:val="001D3114"/>
    <w:rsid w:val="00201353"/>
    <w:rsid w:val="00217449"/>
    <w:rsid w:val="002457F8"/>
    <w:rsid w:val="002727B7"/>
    <w:rsid w:val="00284301"/>
    <w:rsid w:val="002C38A1"/>
    <w:rsid w:val="00302804"/>
    <w:rsid w:val="00336C9E"/>
    <w:rsid w:val="003427DE"/>
    <w:rsid w:val="0034319E"/>
    <w:rsid w:val="00347616"/>
    <w:rsid w:val="003C78DE"/>
    <w:rsid w:val="003C7AA9"/>
    <w:rsid w:val="0043347F"/>
    <w:rsid w:val="00453507"/>
    <w:rsid w:val="00476CE4"/>
    <w:rsid w:val="00483F0C"/>
    <w:rsid w:val="004A2C97"/>
    <w:rsid w:val="004E5859"/>
    <w:rsid w:val="004F3CB4"/>
    <w:rsid w:val="005871F5"/>
    <w:rsid w:val="005930FC"/>
    <w:rsid w:val="00597DC0"/>
    <w:rsid w:val="005F488A"/>
    <w:rsid w:val="00603D62"/>
    <w:rsid w:val="006128C6"/>
    <w:rsid w:val="006130AF"/>
    <w:rsid w:val="00633880"/>
    <w:rsid w:val="006349CB"/>
    <w:rsid w:val="00670757"/>
    <w:rsid w:val="00670ED3"/>
    <w:rsid w:val="006830A8"/>
    <w:rsid w:val="006908C3"/>
    <w:rsid w:val="006E3852"/>
    <w:rsid w:val="006E643B"/>
    <w:rsid w:val="00711C54"/>
    <w:rsid w:val="007515C9"/>
    <w:rsid w:val="00764BD3"/>
    <w:rsid w:val="007A5572"/>
    <w:rsid w:val="007F1EFE"/>
    <w:rsid w:val="007F7C70"/>
    <w:rsid w:val="00814B19"/>
    <w:rsid w:val="00864940"/>
    <w:rsid w:val="00880D18"/>
    <w:rsid w:val="00892970"/>
    <w:rsid w:val="008B294A"/>
    <w:rsid w:val="008E620F"/>
    <w:rsid w:val="008F1D93"/>
    <w:rsid w:val="00922AEC"/>
    <w:rsid w:val="00946893"/>
    <w:rsid w:val="00967171"/>
    <w:rsid w:val="00971836"/>
    <w:rsid w:val="009A1877"/>
    <w:rsid w:val="009F2FC9"/>
    <w:rsid w:val="00A21076"/>
    <w:rsid w:val="00A47D3E"/>
    <w:rsid w:val="00A55787"/>
    <w:rsid w:val="00A746B6"/>
    <w:rsid w:val="00A8544C"/>
    <w:rsid w:val="00A963D2"/>
    <w:rsid w:val="00AA0E42"/>
    <w:rsid w:val="00AF31CA"/>
    <w:rsid w:val="00B03BB1"/>
    <w:rsid w:val="00B11130"/>
    <w:rsid w:val="00B128B2"/>
    <w:rsid w:val="00B359EE"/>
    <w:rsid w:val="00B57943"/>
    <w:rsid w:val="00B931DA"/>
    <w:rsid w:val="00BA6719"/>
    <w:rsid w:val="00BB0E25"/>
    <w:rsid w:val="00C21956"/>
    <w:rsid w:val="00C54019"/>
    <w:rsid w:val="00C76A63"/>
    <w:rsid w:val="00D37957"/>
    <w:rsid w:val="00D40BA1"/>
    <w:rsid w:val="00D7473A"/>
    <w:rsid w:val="00D801EA"/>
    <w:rsid w:val="00D8379A"/>
    <w:rsid w:val="00DB4D7B"/>
    <w:rsid w:val="00E221FE"/>
    <w:rsid w:val="00E25394"/>
    <w:rsid w:val="00E33990"/>
    <w:rsid w:val="00E45E8C"/>
    <w:rsid w:val="00E513DA"/>
    <w:rsid w:val="00E809F2"/>
    <w:rsid w:val="00EA209B"/>
    <w:rsid w:val="00EA3A3C"/>
    <w:rsid w:val="00EC68F7"/>
    <w:rsid w:val="00EE3483"/>
    <w:rsid w:val="00F25FF6"/>
    <w:rsid w:val="00F51541"/>
    <w:rsid w:val="00F91C19"/>
    <w:rsid w:val="00F931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0C"/>
    <w:rPr>
      <w:rFonts w:ascii="Times New Roman" w:eastAsia="Times New Roman" w:hAnsi="Times New Roman" w:cs="Times New Roman"/>
      <w:lang w:eastAsia="tr-TR"/>
    </w:rPr>
  </w:style>
  <w:style w:type="paragraph" w:styleId="Balk2">
    <w:name w:val="heading 2"/>
    <w:basedOn w:val="Normal"/>
    <w:link w:val="Balk2Char"/>
    <w:uiPriority w:val="9"/>
    <w:qFormat/>
    <w:rsid w:val="00814B19"/>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575B"/>
    <w:rPr>
      <w:sz w:val="18"/>
      <w:szCs w:val="18"/>
    </w:rPr>
  </w:style>
  <w:style w:type="character" w:customStyle="1" w:styleId="BalonMetniChar">
    <w:name w:val="Balon Metni Char"/>
    <w:basedOn w:val="VarsaylanParagrafYazTipi"/>
    <w:link w:val="BalonMetni"/>
    <w:uiPriority w:val="99"/>
    <w:semiHidden/>
    <w:rsid w:val="000A575B"/>
    <w:rPr>
      <w:rFonts w:ascii="Times New Roman" w:hAnsi="Times New Roman" w:cs="Times New Roman"/>
      <w:sz w:val="18"/>
      <w:szCs w:val="18"/>
    </w:rPr>
  </w:style>
  <w:style w:type="paragraph" w:styleId="NormalWeb">
    <w:name w:val="Normal (Web)"/>
    <w:basedOn w:val="Normal"/>
    <w:uiPriority w:val="99"/>
    <w:unhideWhenUsed/>
    <w:rsid w:val="006E643B"/>
    <w:pPr>
      <w:spacing w:before="100" w:beforeAutospacing="1" w:after="100" w:afterAutospacing="1"/>
    </w:pPr>
  </w:style>
  <w:style w:type="character" w:styleId="Gl">
    <w:name w:val="Strong"/>
    <w:basedOn w:val="VarsaylanParagrafYazTipi"/>
    <w:uiPriority w:val="22"/>
    <w:qFormat/>
    <w:rsid w:val="006E643B"/>
    <w:rPr>
      <w:b/>
      <w:bCs/>
    </w:rPr>
  </w:style>
  <w:style w:type="character" w:styleId="AklamaBavurusu">
    <w:name w:val="annotation reference"/>
    <w:basedOn w:val="VarsaylanParagrafYazTipi"/>
    <w:uiPriority w:val="99"/>
    <w:semiHidden/>
    <w:unhideWhenUsed/>
    <w:rsid w:val="006E643B"/>
    <w:rPr>
      <w:sz w:val="16"/>
      <w:szCs w:val="16"/>
    </w:rPr>
  </w:style>
  <w:style w:type="paragraph" w:styleId="AklamaMetni">
    <w:name w:val="annotation text"/>
    <w:basedOn w:val="Normal"/>
    <w:link w:val="AklamaMetniChar"/>
    <w:uiPriority w:val="99"/>
    <w:unhideWhenUsed/>
    <w:rsid w:val="006E643B"/>
    <w:rPr>
      <w:rFonts w:ascii="Cambria" w:eastAsia="MS Mincho" w:hAnsi="Cambria"/>
      <w:sz w:val="20"/>
      <w:szCs w:val="20"/>
      <w:lang w:val="en-US"/>
    </w:rPr>
  </w:style>
  <w:style w:type="character" w:customStyle="1" w:styleId="AklamaMetniChar">
    <w:name w:val="Açıklama Metni Char"/>
    <w:basedOn w:val="VarsaylanParagrafYazTipi"/>
    <w:link w:val="AklamaMetni"/>
    <w:uiPriority w:val="99"/>
    <w:rsid w:val="006E643B"/>
    <w:rPr>
      <w:rFonts w:ascii="Cambria" w:eastAsia="MS Mincho" w:hAnsi="Cambria" w:cs="Times New Roman"/>
      <w:sz w:val="20"/>
      <w:szCs w:val="20"/>
      <w:lang w:val="en-US" w:eastAsia="tr-TR"/>
    </w:rPr>
  </w:style>
  <w:style w:type="paragraph" w:styleId="ListeParagraf">
    <w:name w:val="List Paragraph"/>
    <w:basedOn w:val="Normal"/>
    <w:uiPriority w:val="34"/>
    <w:qFormat/>
    <w:rsid w:val="006E643B"/>
    <w:pPr>
      <w:ind w:left="720"/>
    </w:pPr>
    <w:rPr>
      <w:rFonts w:ascii="Calibri" w:eastAsia="Calibri" w:hAnsi="Calibri"/>
      <w:sz w:val="22"/>
      <w:szCs w:val="22"/>
      <w:lang w:val="en-US"/>
    </w:rPr>
  </w:style>
  <w:style w:type="character" w:styleId="Kpr">
    <w:name w:val="Hyperlink"/>
    <w:basedOn w:val="VarsaylanParagrafYazTipi"/>
    <w:uiPriority w:val="99"/>
    <w:unhideWhenUsed/>
    <w:rsid w:val="006E643B"/>
    <w:rPr>
      <w:color w:val="0563C1" w:themeColor="hyperlink"/>
      <w:u w:val="single"/>
    </w:rPr>
  </w:style>
  <w:style w:type="character" w:customStyle="1" w:styleId="zmlenmeyenBahsetme1">
    <w:name w:val="Çözümlenmeyen Bahsetme1"/>
    <w:basedOn w:val="VarsaylanParagrafYazTipi"/>
    <w:uiPriority w:val="99"/>
    <w:semiHidden/>
    <w:unhideWhenUsed/>
    <w:rsid w:val="006E643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201353"/>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201353"/>
    <w:rPr>
      <w:rFonts w:ascii="Cambria" w:eastAsia="MS Mincho" w:hAnsi="Cambria" w:cs="Times New Roman"/>
      <w:b/>
      <w:bCs/>
      <w:sz w:val="20"/>
      <w:szCs w:val="20"/>
      <w:lang w:val="en-US" w:eastAsia="tr-TR"/>
    </w:rPr>
  </w:style>
  <w:style w:type="paragraph" w:styleId="AralkYok">
    <w:name w:val="No Spacing"/>
    <w:uiPriority w:val="1"/>
    <w:qFormat/>
    <w:rsid w:val="00A55787"/>
  </w:style>
  <w:style w:type="paragraph" w:customStyle="1" w:styleId="ortabalkbold">
    <w:name w:val="ortabalkbold"/>
    <w:basedOn w:val="Normal"/>
    <w:rsid w:val="00001EE5"/>
    <w:pPr>
      <w:spacing w:before="100" w:beforeAutospacing="1" w:after="100" w:afterAutospacing="1"/>
    </w:pPr>
  </w:style>
  <w:style w:type="character" w:customStyle="1" w:styleId="apple-converted-space">
    <w:name w:val="apple-converted-space"/>
    <w:basedOn w:val="VarsaylanParagrafYazTipi"/>
    <w:rsid w:val="006128C6"/>
  </w:style>
  <w:style w:type="character" w:customStyle="1" w:styleId="UnresolvedMention">
    <w:name w:val="Unresolved Mention"/>
    <w:basedOn w:val="VarsaylanParagrafYazTipi"/>
    <w:uiPriority w:val="99"/>
    <w:semiHidden/>
    <w:unhideWhenUsed/>
    <w:rsid w:val="006128C6"/>
    <w:rPr>
      <w:color w:val="605E5C"/>
      <w:shd w:val="clear" w:color="auto" w:fill="E1DFDD"/>
    </w:rPr>
  </w:style>
  <w:style w:type="table" w:styleId="TabloKlavuzu">
    <w:name w:val="Table Grid"/>
    <w:basedOn w:val="NormalTablo"/>
    <w:uiPriority w:val="39"/>
    <w:rsid w:val="00DB4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25394"/>
    <w:rPr>
      <w:rFonts w:ascii="Cambria" w:eastAsia="MS Mincho" w:hAnsi="Cambria"/>
      <w:sz w:val="20"/>
      <w:szCs w:val="20"/>
      <w:lang w:val="en-US"/>
    </w:rPr>
  </w:style>
  <w:style w:type="character" w:customStyle="1" w:styleId="DipnotMetniChar">
    <w:name w:val="Dipnot Metni Char"/>
    <w:basedOn w:val="VarsaylanParagrafYazTipi"/>
    <w:link w:val="DipnotMetni"/>
    <w:uiPriority w:val="99"/>
    <w:semiHidden/>
    <w:rsid w:val="00E25394"/>
    <w:rPr>
      <w:rFonts w:ascii="Cambria" w:eastAsia="MS Mincho" w:hAnsi="Cambria" w:cs="Times New Roman"/>
      <w:sz w:val="20"/>
      <w:szCs w:val="20"/>
      <w:lang w:val="en-US"/>
    </w:rPr>
  </w:style>
  <w:style w:type="character" w:styleId="DipnotBavurusu">
    <w:name w:val="footnote reference"/>
    <w:basedOn w:val="VarsaylanParagrafYazTipi"/>
    <w:uiPriority w:val="99"/>
    <w:semiHidden/>
    <w:unhideWhenUsed/>
    <w:rsid w:val="00E25394"/>
    <w:rPr>
      <w:vertAlign w:val="superscript"/>
    </w:rPr>
  </w:style>
  <w:style w:type="character" w:customStyle="1" w:styleId="Balk2Char">
    <w:name w:val="Başlık 2 Char"/>
    <w:basedOn w:val="VarsaylanParagrafYazTipi"/>
    <w:link w:val="Balk2"/>
    <w:uiPriority w:val="9"/>
    <w:rsid w:val="00814B19"/>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15952887">
      <w:bodyDiv w:val="1"/>
      <w:marLeft w:val="0"/>
      <w:marRight w:val="0"/>
      <w:marTop w:val="0"/>
      <w:marBottom w:val="0"/>
      <w:divBdr>
        <w:top w:val="none" w:sz="0" w:space="0" w:color="auto"/>
        <w:left w:val="none" w:sz="0" w:space="0" w:color="auto"/>
        <w:bottom w:val="none" w:sz="0" w:space="0" w:color="auto"/>
        <w:right w:val="none" w:sz="0" w:space="0" w:color="auto"/>
      </w:divBdr>
    </w:div>
    <w:div w:id="157500454">
      <w:bodyDiv w:val="1"/>
      <w:marLeft w:val="0"/>
      <w:marRight w:val="0"/>
      <w:marTop w:val="0"/>
      <w:marBottom w:val="0"/>
      <w:divBdr>
        <w:top w:val="none" w:sz="0" w:space="0" w:color="auto"/>
        <w:left w:val="none" w:sz="0" w:space="0" w:color="auto"/>
        <w:bottom w:val="none" w:sz="0" w:space="0" w:color="auto"/>
        <w:right w:val="none" w:sz="0" w:space="0" w:color="auto"/>
      </w:divBdr>
    </w:div>
    <w:div w:id="339747091">
      <w:bodyDiv w:val="1"/>
      <w:marLeft w:val="0"/>
      <w:marRight w:val="0"/>
      <w:marTop w:val="0"/>
      <w:marBottom w:val="0"/>
      <w:divBdr>
        <w:top w:val="none" w:sz="0" w:space="0" w:color="auto"/>
        <w:left w:val="none" w:sz="0" w:space="0" w:color="auto"/>
        <w:bottom w:val="none" w:sz="0" w:space="0" w:color="auto"/>
        <w:right w:val="none" w:sz="0" w:space="0" w:color="auto"/>
      </w:divBdr>
    </w:div>
    <w:div w:id="685600059">
      <w:bodyDiv w:val="1"/>
      <w:marLeft w:val="0"/>
      <w:marRight w:val="0"/>
      <w:marTop w:val="0"/>
      <w:marBottom w:val="0"/>
      <w:divBdr>
        <w:top w:val="none" w:sz="0" w:space="0" w:color="auto"/>
        <w:left w:val="none" w:sz="0" w:space="0" w:color="auto"/>
        <w:bottom w:val="none" w:sz="0" w:space="0" w:color="auto"/>
        <w:right w:val="none" w:sz="0" w:space="0" w:color="auto"/>
      </w:divBdr>
    </w:div>
    <w:div w:id="686909176">
      <w:bodyDiv w:val="1"/>
      <w:marLeft w:val="0"/>
      <w:marRight w:val="0"/>
      <w:marTop w:val="0"/>
      <w:marBottom w:val="0"/>
      <w:divBdr>
        <w:top w:val="none" w:sz="0" w:space="0" w:color="auto"/>
        <w:left w:val="none" w:sz="0" w:space="0" w:color="auto"/>
        <w:bottom w:val="none" w:sz="0" w:space="0" w:color="auto"/>
        <w:right w:val="none" w:sz="0" w:space="0" w:color="auto"/>
      </w:divBdr>
    </w:div>
    <w:div w:id="899752168">
      <w:bodyDiv w:val="1"/>
      <w:marLeft w:val="0"/>
      <w:marRight w:val="0"/>
      <w:marTop w:val="0"/>
      <w:marBottom w:val="0"/>
      <w:divBdr>
        <w:top w:val="none" w:sz="0" w:space="0" w:color="auto"/>
        <w:left w:val="none" w:sz="0" w:space="0" w:color="auto"/>
        <w:bottom w:val="none" w:sz="0" w:space="0" w:color="auto"/>
        <w:right w:val="none" w:sz="0" w:space="0" w:color="auto"/>
      </w:divBdr>
    </w:div>
    <w:div w:id="915633022">
      <w:bodyDiv w:val="1"/>
      <w:marLeft w:val="0"/>
      <w:marRight w:val="0"/>
      <w:marTop w:val="0"/>
      <w:marBottom w:val="0"/>
      <w:divBdr>
        <w:top w:val="none" w:sz="0" w:space="0" w:color="auto"/>
        <w:left w:val="none" w:sz="0" w:space="0" w:color="auto"/>
        <w:bottom w:val="none" w:sz="0" w:space="0" w:color="auto"/>
        <w:right w:val="none" w:sz="0" w:space="0" w:color="auto"/>
      </w:divBdr>
    </w:div>
    <w:div w:id="980036893">
      <w:bodyDiv w:val="1"/>
      <w:marLeft w:val="0"/>
      <w:marRight w:val="0"/>
      <w:marTop w:val="0"/>
      <w:marBottom w:val="0"/>
      <w:divBdr>
        <w:top w:val="none" w:sz="0" w:space="0" w:color="auto"/>
        <w:left w:val="none" w:sz="0" w:space="0" w:color="auto"/>
        <w:bottom w:val="none" w:sz="0" w:space="0" w:color="auto"/>
        <w:right w:val="none" w:sz="0" w:space="0" w:color="auto"/>
      </w:divBdr>
    </w:div>
    <w:div w:id="1045103381">
      <w:bodyDiv w:val="1"/>
      <w:marLeft w:val="0"/>
      <w:marRight w:val="0"/>
      <w:marTop w:val="0"/>
      <w:marBottom w:val="0"/>
      <w:divBdr>
        <w:top w:val="none" w:sz="0" w:space="0" w:color="auto"/>
        <w:left w:val="none" w:sz="0" w:space="0" w:color="auto"/>
        <w:bottom w:val="none" w:sz="0" w:space="0" w:color="auto"/>
        <w:right w:val="none" w:sz="0" w:space="0" w:color="auto"/>
      </w:divBdr>
    </w:div>
    <w:div w:id="1126970455">
      <w:bodyDiv w:val="1"/>
      <w:marLeft w:val="0"/>
      <w:marRight w:val="0"/>
      <w:marTop w:val="0"/>
      <w:marBottom w:val="0"/>
      <w:divBdr>
        <w:top w:val="none" w:sz="0" w:space="0" w:color="auto"/>
        <w:left w:val="none" w:sz="0" w:space="0" w:color="auto"/>
        <w:bottom w:val="none" w:sz="0" w:space="0" w:color="auto"/>
        <w:right w:val="none" w:sz="0" w:space="0" w:color="auto"/>
      </w:divBdr>
    </w:div>
    <w:div w:id="1267687305">
      <w:bodyDiv w:val="1"/>
      <w:marLeft w:val="0"/>
      <w:marRight w:val="0"/>
      <w:marTop w:val="0"/>
      <w:marBottom w:val="0"/>
      <w:divBdr>
        <w:top w:val="none" w:sz="0" w:space="0" w:color="auto"/>
        <w:left w:val="none" w:sz="0" w:space="0" w:color="auto"/>
        <w:bottom w:val="none" w:sz="0" w:space="0" w:color="auto"/>
        <w:right w:val="none" w:sz="0" w:space="0" w:color="auto"/>
      </w:divBdr>
    </w:div>
    <w:div w:id="1797599775">
      <w:bodyDiv w:val="1"/>
      <w:marLeft w:val="0"/>
      <w:marRight w:val="0"/>
      <w:marTop w:val="0"/>
      <w:marBottom w:val="0"/>
      <w:divBdr>
        <w:top w:val="none" w:sz="0" w:space="0" w:color="auto"/>
        <w:left w:val="none" w:sz="0" w:space="0" w:color="auto"/>
        <w:bottom w:val="none" w:sz="0" w:space="0" w:color="auto"/>
        <w:right w:val="none" w:sz="0" w:space="0" w:color="auto"/>
      </w:divBdr>
    </w:div>
    <w:div w:id="1958444200">
      <w:bodyDiv w:val="1"/>
      <w:marLeft w:val="0"/>
      <w:marRight w:val="0"/>
      <w:marTop w:val="0"/>
      <w:marBottom w:val="0"/>
      <w:divBdr>
        <w:top w:val="none" w:sz="0" w:space="0" w:color="auto"/>
        <w:left w:val="none" w:sz="0" w:space="0" w:color="auto"/>
        <w:bottom w:val="none" w:sz="0" w:space="0" w:color="auto"/>
        <w:right w:val="none" w:sz="0" w:space="0" w:color="auto"/>
      </w:divBdr>
    </w:div>
    <w:div w:id="20214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yhanakaryakit.com.tr" TargetMode="External"/><Relationship Id="rId3" Type="http://schemas.openxmlformats.org/officeDocument/2006/relationships/settings" Target="settings.xml"/><Relationship Id="rId7" Type="http://schemas.openxmlformats.org/officeDocument/2006/relationships/hyperlink" Target="http://www.seyhanakaryakit.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tula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Cem Bilgili</dc:creator>
  <cp:lastModifiedBy>VENTO-</cp:lastModifiedBy>
  <cp:revision>5</cp:revision>
  <cp:lastPrinted>2020-11-10T10:34:00Z</cp:lastPrinted>
  <dcterms:created xsi:type="dcterms:W3CDTF">2020-12-01T11:59:00Z</dcterms:created>
  <dcterms:modified xsi:type="dcterms:W3CDTF">2020-12-04T07:00:00Z</dcterms:modified>
</cp:coreProperties>
</file>